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keepNext/>
        <w:jc w:val="center"/>
      </w:pPr>
      <w:r>
        <w:rPr>
          <w:noProof/>
        </w:rPr>
        <w:drawing>
          <wp:inline distT="0" distB="0" distL="0" distR="0">
            <wp:extent cx="4473526" cy="3186067"/>
            <wp:effectExtent l="0" t="0" r="0" b="1905"/>
            <wp:docPr id="776405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05770" name=""/>
                    <pic:cNvPicPr/>
                  </pic:nvPicPr>
                  <pic:blipFill>
                    <a:blip r:embed="rId5"/>
                    <a:stretch>
                      <a:fillRect/>
                    </a:stretch>
                  </pic:blipFill>
                  <pic:spPr>
                    <a:xfrm>
                      <a:off x="0" y="0"/>
                      <a:ext cx="4496264" cy="3202261"/>
                    </a:xfrm>
                    <a:prstGeom prst="rect">
                      <a:avLst/>
                    </a:prstGeom>
                  </pic:spPr>
                </pic:pic>
              </a:graphicData>
            </a:graphic>
          </wp:inline>
        </w:drawing>
      </w:r>
    </w:p>
    <w:p>
      <w:pPr>
        <w:pStyle w:val="Caption"/>
        <w:ind w:left="851" w:hanging="851"/>
        <w:rPr>
          <w:bCs/>
          <w:i w:val="0"/>
          <w:color w:val="auto"/>
          <w:sz w:val="20"/>
        </w:rPr>
      </w:pPr>
      <w:r>
        <w:rPr>
          <w:b/>
          <w:i w:val="0"/>
          <w:color w:val="auto"/>
          <w:sz w:val="20"/>
        </w:rPr>
        <w:t xml:space="preserve">Figure </w:t>
      </w:r>
      <w:r>
        <w:rPr>
          <w:b/>
          <w:i w:val="0"/>
          <w:color w:val="auto"/>
          <w:sz w:val="20"/>
        </w:rPr>
        <w:fldChar w:fldCharType="begin"/>
      </w:r>
      <w:r>
        <w:rPr>
          <w:b/>
          <w:i w:val="0"/>
          <w:color w:val="auto"/>
          <w:sz w:val="20"/>
        </w:rPr>
        <w:instrText xml:space="preserve"> SEQ Figure \* ARABIC </w:instrText>
      </w:r>
      <w:r>
        <w:rPr>
          <w:b/>
          <w:i w:val="0"/>
          <w:color w:val="auto"/>
          <w:sz w:val="20"/>
        </w:rPr>
        <w:fldChar w:fldCharType="separate"/>
      </w:r>
      <w:r>
        <w:rPr>
          <w:b/>
          <w:i w:val="0"/>
          <w:noProof/>
          <w:color w:val="auto"/>
          <w:sz w:val="20"/>
        </w:rPr>
        <w:t>1</w:t>
      </w:r>
      <w:r>
        <w:rPr>
          <w:b/>
          <w:i w:val="0"/>
          <w:color w:val="auto"/>
          <w:sz w:val="20"/>
        </w:rPr>
        <w:fldChar w:fldCharType="end"/>
      </w:r>
      <w:r>
        <w:rPr>
          <w:b/>
          <w:i w:val="0"/>
          <w:color w:val="auto"/>
          <w:sz w:val="20"/>
        </w:rPr>
        <w:t>: Sample histology image of the frontal region A (</w:t>
      </w:r>
      <w:proofErr w:type="spellStart"/>
      <w:r>
        <w:rPr>
          <w:b/>
          <w:i w:val="0"/>
          <w:color w:val="auto"/>
          <w:sz w:val="20"/>
        </w:rPr>
        <w:t>FrA</w:t>
      </w:r>
      <w:proofErr w:type="spellEnd"/>
      <w:r>
        <w:rPr>
          <w:b/>
          <w:i w:val="0"/>
          <w:color w:val="auto"/>
          <w:sz w:val="20"/>
        </w:rPr>
        <w:t xml:space="preserve">). </w:t>
      </w:r>
      <w:r>
        <w:rPr>
          <w:bCs/>
          <w:i w:val="0"/>
          <w:color w:val="auto"/>
          <w:sz w:val="20"/>
        </w:rPr>
        <w:t>The histology slice is taken 4.85 mm anterior to Bregma. The electrode location from the staining can be seen 1.5 mm lateral with a cortical depth of 1.29 mm approximately.</w:t>
      </w:r>
    </w:p>
    <w:p>
      <w:pPr>
        <w:spacing w:before="0" w:line="259" w:lineRule="auto"/>
        <w:jc w:val="left"/>
      </w:pPr>
      <w:r>
        <w:br w:type="page"/>
      </w:r>
    </w:p>
    <w:p>
      <w:pPr>
        <w:pStyle w:val="ListParagraph"/>
        <w:keepNext/>
        <w:numPr>
          <w:ilvl w:val="0"/>
          <w:numId w:val="5"/>
        </w:numPr>
        <w:jc w:val="center"/>
        <w:rPr>
          <w:b/>
          <w:bCs/>
        </w:rPr>
      </w:pPr>
      <w:r>
        <w:rPr>
          <w:b/>
          <w:bCs/>
        </w:rPr>
        <w:lastRenderedPageBreak/>
        <w:t xml:space="preserve">Almost similar travel time after session 5 </w:t>
      </w:r>
    </w:p>
    <w:p>
      <w:pPr>
        <w:pStyle w:val="ListParagraph"/>
        <w:keepNext/>
        <w:numPr>
          <w:ilvl w:val="0"/>
          <w:numId w:val="5"/>
        </w:numPr>
        <w:jc w:val="center"/>
        <w:rPr>
          <w:b/>
          <w:bCs/>
        </w:rPr>
      </w:pPr>
      <w:r>
        <w:rPr>
          <w:b/>
          <w:bCs/>
        </w:rPr>
        <w:t>Median</w:t>
      </w:r>
      <w:r>
        <w:rPr>
          <w:rFonts w:cs="Arial"/>
          <w:b/>
          <w:bCs/>
        </w:rPr>
        <w:t xml:space="preserve"> ± SD pokes before leaving</w:t>
      </w:r>
    </w:p>
    <w:p>
      <w:pPr>
        <w:keepNext/>
        <w:ind w:left="360"/>
        <w:rPr>
          <w:b/>
          <w:bCs/>
        </w:rPr>
      </w:pPr>
      <w:r>
        <w:rPr>
          <w:noProof/>
        </w:rPr>
        <w:drawing>
          <wp:inline distT="0" distB="0" distL="0" distR="0">
            <wp:extent cx="5972810" cy="200596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72810" cy="2005965"/>
                    </a:xfrm>
                    <a:prstGeom prst="rect">
                      <a:avLst/>
                    </a:prstGeom>
                    <a:noFill/>
                    <a:ln>
                      <a:noFill/>
                    </a:ln>
                  </pic:spPr>
                </pic:pic>
              </a:graphicData>
            </a:graphic>
          </wp:inline>
        </w:drawing>
      </w:r>
    </w:p>
    <w:p>
      <w:pPr>
        <w:pStyle w:val="ListParagraph"/>
        <w:keepNext/>
        <w:numPr>
          <w:ilvl w:val="0"/>
          <w:numId w:val="5"/>
        </w:numPr>
        <w:jc w:val="center"/>
        <w:rPr>
          <w:b/>
          <w:bCs/>
        </w:rPr>
      </w:pPr>
      <w:r>
        <w:rPr>
          <w:b/>
          <w:bCs/>
        </w:rPr>
        <w:t>Mean rewarded and unrewarded pokes based on starting probability</w:t>
      </w:r>
    </w:p>
    <w:p>
      <w:pPr>
        <w:pStyle w:val="Caption"/>
        <w:rPr>
          <w:b/>
          <w:i w:val="0"/>
          <w:color w:val="auto"/>
          <w:sz w:val="20"/>
        </w:rPr>
      </w:pPr>
      <w:r>
        <w:rPr>
          <w:b/>
          <w:i w:val="0"/>
          <w:color w:val="auto"/>
          <w:sz w:val="20"/>
        </w:rPr>
        <w:t xml:space="preserve">Figure </w:t>
      </w:r>
      <w:r>
        <w:rPr>
          <w:b/>
          <w:i w:val="0"/>
          <w:color w:val="auto"/>
          <w:sz w:val="20"/>
        </w:rPr>
        <w:fldChar w:fldCharType="begin"/>
      </w:r>
      <w:r>
        <w:rPr>
          <w:b/>
          <w:i w:val="0"/>
          <w:color w:val="auto"/>
          <w:sz w:val="20"/>
        </w:rPr>
        <w:instrText xml:space="preserve"> SEQ Figure \* ARABIC </w:instrText>
      </w:r>
      <w:r>
        <w:rPr>
          <w:b/>
          <w:i w:val="0"/>
          <w:color w:val="auto"/>
          <w:sz w:val="20"/>
        </w:rPr>
        <w:fldChar w:fldCharType="separate"/>
      </w:r>
      <w:r>
        <w:rPr>
          <w:b/>
          <w:i w:val="0"/>
          <w:noProof/>
          <w:color w:val="auto"/>
          <w:sz w:val="20"/>
        </w:rPr>
        <w:t>2</w:t>
      </w:r>
      <w:r>
        <w:rPr>
          <w:b/>
          <w:i w:val="0"/>
          <w:color w:val="auto"/>
          <w:sz w:val="20"/>
        </w:rPr>
        <w:fldChar w:fldCharType="end"/>
      </w:r>
      <w:r>
        <w:rPr>
          <w:b/>
          <w:i w:val="0"/>
          <w:color w:val="auto"/>
          <w:sz w:val="20"/>
        </w:rPr>
        <w:t xml:space="preserve">: </w:t>
      </w:r>
      <w:proofErr w:type="spellStart"/>
      <w:r>
        <w:rPr>
          <w:b/>
          <w:i w:val="0"/>
          <w:color w:val="auto"/>
          <w:sz w:val="20"/>
        </w:rPr>
        <w:t>Behavioural</w:t>
      </w:r>
      <w:proofErr w:type="spellEnd"/>
      <w:r>
        <w:rPr>
          <w:b/>
          <w:i w:val="0"/>
          <w:color w:val="auto"/>
          <w:sz w:val="20"/>
        </w:rPr>
        <w:t xml:space="preserve"> results</w:t>
      </w:r>
    </w:p>
    <w:p>
      <w:pPr>
        <w:spacing w:before="0" w:line="259" w:lineRule="auto"/>
        <w:jc w:val="left"/>
      </w:pPr>
      <w:r>
        <w:br w:type="page"/>
      </w:r>
    </w:p>
    <w:p>
      <w:pPr>
        <w:spacing w:before="0" w:line="259" w:lineRule="auto"/>
        <w:jc w:val="left"/>
      </w:pPr>
    </w:p>
    <w:p>
      <w:pPr>
        <w:keepNext/>
        <w:jc w:val="center"/>
      </w:pPr>
      <w:r>
        <w:rPr>
          <w:noProof/>
        </w:rPr>
        <w:drawing>
          <wp:inline distT="0" distB="0" distL="0" distR="0">
            <wp:extent cx="5972810" cy="4776470"/>
            <wp:effectExtent l="0" t="0" r="889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72810" cy="4776470"/>
                    </a:xfrm>
                    <a:prstGeom prst="rect">
                      <a:avLst/>
                    </a:prstGeom>
                    <a:noFill/>
                    <a:ln>
                      <a:noFill/>
                    </a:ln>
                  </pic:spPr>
                </pic:pic>
              </a:graphicData>
            </a:graphic>
          </wp:inline>
        </w:drawing>
      </w:r>
    </w:p>
    <w:p>
      <w:pPr>
        <w:pStyle w:val="Caption"/>
        <w:ind w:left="851" w:hanging="851"/>
        <w:rPr>
          <w:bCs/>
          <w:i w:val="0"/>
          <w:color w:val="auto"/>
          <w:sz w:val="20"/>
        </w:rPr>
      </w:pPr>
      <w:r>
        <w:rPr>
          <w:b/>
          <w:i w:val="0"/>
          <w:color w:val="auto"/>
          <w:sz w:val="20"/>
        </w:rPr>
        <w:t xml:space="preserve">Figure </w:t>
      </w:r>
      <w:r>
        <w:rPr>
          <w:b/>
          <w:i w:val="0"/>
          <w:color w:val="auto"/>
          <w:sz w:val="20"/>
        </w:rPr>
        <w:fldChar w:fldCharType="begin"/>
      </w:r>
      <w:r>
        <w:rPr>
          <w:b/>
          <w:i w:val="0"/>
          <w:color w:val="auto"/>
          <w:sz w:val="20"/>
        </w:rPr>
        <w:instrText xml:space="preserve"> SEQ Figure \* ARABIC </w:instrText>
      </w:r>
      <w:r>
        <w:rPr>
          <w:b/>
          <w:i w:val="0"/>
          <w:color w:val="auto"/>
          <w:sz w:val="20"/>
        </w:rPr>
        <w:fldChar w:fldCharType="separate"/>
      </w:r>
      <w:r>
        <w:rPr>
          <w:b/>
          <w:i w:val="0"/>
          <w:noProof/>
          <w:color w:val="auto"/>
          <w:sz w:val="20"/>
        </w:rPr>
        <w:t>3</w:t>
      </w:r>
      <w:r>
        <w:rPr>
          <w:b/>
          <w:i w:val="0"/>
          <w:color w:val="auto"/>
          <w:sz w:val="20"/>
        </w:rPr>
        <w:fldChar w:fldCharType="end"/>
      </w:r>
      <w:r>
        <w:rPr>
          <w:b/>
          <w:i w:val="0"/>
          <w:color w:val="auto"/>
          <w:sz w:val="20"/>
        </w:rPr>
        <w:t>: Grand averaged CSD (n=5)</w:t>
      </w:r>
      <w:r>
        <w:rPr>
          <w:bCs/>
          <w:i w:val="0"/>
          <w:color w:val="auto"/>
          <w:sz w:val="20"/>
        </w:rPr>
        <w:t xml:space="preserve"> – The selected epochs</w:t>
      </w:r>
      <w:r>
        <w:rPr>
          <w:b/>
          <w:i w:val="0"/>
          <w:color w:val="auto"/>
          <w:sz w:val="20"/>
        </w:rPr>
        <w:t xml:space="preserve"> </w:t>
      </w:r>
      <w:r>
        <w:rPr>
          <w:bCs/>
          <w:i w:val="0"/>
          <w:color w:val="auto"/>
          <w:sz w:val="20"/>
        </w:rPr>
        <w:t xml:space="preserve">represent -1 to +2 seconds from the end of the poke (black dashed line, t=0). The selected time interval was taken for four different events (pokes) and its corresponding consequence (reward): (top left) first poke with reward, (top right) first poke without reward, (bottom left) last rewarded poke, and (bottom left) last poke without reward. </w:t>
      </w:r>
    </w:p>
    <w:p>
      <w:pPr>
        <w:spacing w:before="0" w:line="259" w:lineRule="auto"/>
        <w:jc w:val="left"/>
      </w:pPr>
      <w:r>
        <w:br w:type="page"/>
      </w:r>
    </w:p>
    <w:p>
      <w:pPr>
        <w:keepNext/>
        <w:jc w:val="center"/>
      </w:pPr>
      <w:r>
        <w:rPr>
          <w:noProof/>
        </w:rPr>
        <w:lastRenderedPageBreak/>
        <w:drawing>
          <wp:inline distT="0" distB="0" distL="0" distR="0">
            <wp:extent cx="5510036" cy="4777200"/>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10036" cy="4777200"/>
                    </a:xfrm>
                    <a:prstGeom prst="rect">
                      <a:avLst/>
                    </a:prstGeom>
                    <a:noFill/>
                    <a:ln>
                      <a:noFill/>
                    </a:ln>
                  </pic:spPr>
                </pic:pic>
              </a:graphicData>
            </a:graphic>
          </wp:inline>
        </w:drawing>
      </w:r>
    </w:p>
    <w:p>
      <w:pPr>
        <w:pStyle w:val="Caption"/>
        <w:ind w:left="851" w:hanging="851"/>
        <w:rPr>
          <w:bCs/>
          <w:i w:val="0"/>
          <w:color w:val="auto"/>
          <w:sz w:val="20"/>
        </w:rPr>
      </w:pPr>
      <w:r>
        <w:rPr>
          <w:b/>
          <w:i w:val="0"/>
          <w:color w:val="auto"/>
          <w:sz w:val="20"/>
        </w:rPr>
        <w:t xml:space="preserve">Figure </w:t>
      </w:r>
      <w:r>
        <w:rPr>
          <w:b/>
          <w:i w:val="0"/>
          <w:color w:val="auto"/>
          <w:sz w:val="20"/>
        </w:rPr>
        <w:fldChar w:fldCharType="begin"/>
      </w:r>
      <w:r>
        <w:rPr>
          <w:b/>
          <w:i w:val="0"/>
          <w:color w:val="auto"/>
          <w:sz w:val="20"/>
        </w:rPr>
        <w:instrText xml:space="preserve"> SEQ Figure \* ARABIC </w:instrText>
      </w:r>
      <w:r>
        <w:rPr>
          <w:b/>
          <w:i w:val="0"/>
          <w:color w:val="auto"/>
          <w:sz w:val="20"/>
        </w:rPr>
        <w:fldChar w:fldCharType="separate"/>
      </w:r>
      <w:r>
        <w:rPr>
          <w:b/>
          <w:i w:val="0"/>
          <w:noProof/>
          <w:color w:val="auto"/>
          <w:sz w:val="20"/>
        </w:rPr>
        <w:t>4</w:t>
      </w:r>
      <w:r>
        <w:rPr>
          <w:b/>
          <w:i w:val="0"/>
          <w:color w:val="auto"/>
          <w:sz w:val="20"/>
        </w:rPr>
        <w:fldChar w:fldCharType="end"/>
      </w:r>
      <w:r>
        <w:rPr>
          <w:b/>
          <w:i w:val="0"/>
          <w:color w:val="auto"/>
          <w:sz w:val="20"/>
        </w:rPr>
        <w:t>: Grand averaged AVREC (n=5)</w:t>
      </w:r>
      <w:r>
        <w:rPr>
          <w:bCs/>
          <w:i w:val="0"/>
          <w:color w:val="auto"/>
          <w:sz w:val="20"/>
        </w:rPr>
        <w:t xml:space="preserve"> – Mean average rectified waveform (dark) along with its standard error (light) is plotted for selected time intervals (epochs). The selected epochs</w:t>
      </w:r>
      <w:r>
        <w:rPr>
          <w:b/>
          <w:i w:val="0"/>
          <w:color w:val="auto"/>
          <w:sz w:val="20"/>
        </w:rPr>
        <w:t xml:space="preserve"> </w:t>
      </w:r>
      <w:r>
        <w:rPr>
          <w:bCs/>
          <w:i w:val="0"/>
          <w:color w:val="auto"/>
          <w:sz w:val="20"/>
        </w:rPr>
        <w:t xml:space="preserve">represent -1 to +2 seconds from the end of the poke (t=0). AVREC were taken for four different events (pokes) and its corresponding consequence (reward): (top left) first poke with reward, (top right) first poke without reward, (bottom left) last rewarded poke, and (bottom left) last poke without reward. </w:t>
      </w:r>
    </w:p>
    <w:p>
      <w:pPr>
        <w:spacing w:before="0" w:line="259" w:lineRule="auto"/>
        <w:jc w:val="left"/>
      </w:pPr>
      <w:r>
        <w:br w:type="page"/>
      </w:r>
    </w:p>
    <w:p>
      <w:pPr>
        <w:keepNext/>
        <w:jc w:val="center"/>
      </w:pPr>
      <w:r>
        <w:rPr>
          <w:noProof/>
        </w:rPr>
        <w:lastRenderedPageBreak/>
        <w:drawing>
          <wp:inline distT="0" distB="0" distL="0" distR="0">
            <wp:extent cx="5972810" cy="2450465"/>
            <wp:effectExtent l="0" t="0" r="889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72810" cy="2450465"/>
                    </a:xfrm>
                    <a:prstGeom prst="rect">
                      <a:avLst/>
                    </a:prstGeom>
                    <a:noFill/>
                    <a:ln>
                      <a:noFill/>
                    </a:ln>
                  </pic:spPr>
                </pic:pic>
              </a:graphicData>
            </a:graphic>
          </wp:inline>
        </w:drawing>
      </w:r>
    </w:p>
    <w:p>
      <w:pPr>
        <w:pStyle w:val="Caption"/>
        <w:ind w:left="851" w:hanging="851"/>
        <w:rPr>
          <w:b/>
          <w:i w:val="0"/>
          <w:color w:val="auto"/>
          <w:sz w:val="20"/>
        </w:rPr>
      </w:pPr>
      <w:r>
        <w:rPr>
          <w:b/>
          <w:i w:val="0"/>
          <w:color w:val="auto"/>
          <w:sz w:val="20"/>
        </w:rPr>
        <w:t xml:space="preserve">Figure </w:t>
      </w:r>
      <w:r>
        <w:rPr>
          <w:b/>
          <w:i w:val="0"/>
          <w:color w:val="auto"/>
          <w:sz w:val="20"/>
        </w:rPr>
        <w:fldChar w:fldCharType="begin"/>
      </w:r>
      <w:r>
        <w:rPr>
          <w:b/>
          <w:i w:val="0"/>
          <w:color w:val="auto"/>
          <w:sz w:val="20"/>
        </w:rPr>
        <w:instrText xml:space="preserve"> SEQ Figure \* ARABIC </w:instrText>
      </w:r>
      <w:r>
        <w:rPr>
          <w:b/>
          <w:i w:val="0"/>
          <w:color w:val="auto"/>
          <w:sz w:val="20"/>
        </w:rPr>
        <w:fldChar w:fldCharType="separate"/>
      </w:r>
      <w:r>
        <w:rPr>
          <w:b/>
          <w:i w:val="0"/>
          <w:noProof/>
          <w:color w:val="auto"/>
          <w:sz w:val="20"/>
        </w:rPr>
        <w:t>5</w:t>
      </w:r>
      <w:r>
        <w:rPr>
          <w:b/>
          <w:i w:val="0"/>
          <w:color w:val="auto"/>
          <w:sz w:val="20"/>
        </w:rPr>
        <w:fldChar w:fldCharType="end"/>
      </w:r>
      <w:r>
        <w:rPr>
          <w:b/>
          <w:i w:val="0"/>
          <w:color w:val="auto"/>
          <w:sz w:val="20"/>
        </w:rPr>
        <w:t>: Mean RMS Z scores</w:t>
      </w:r>
      <w:r>
        <w:rPr>
          <w:bCs/>
          <w:i w:val="0"/>
          <w:color w:val="auto"/>
          <w:sz w:val="20"/>
        </w:rPr>
        <w:t xml:space="preserve"> – The average root mean square (RMS) Z score was calculated for unrewarded pokes starting from the last rewarded poke until the last poke (n) before disengaging from the current spout. Using the grand AVREC data (top), three distinct time intervals (epochs) were chosen for RMS computation: before poke phase (-500 to 0 </w:t>
      </w:r>
      <w:proofErr w:type="spellStart"/>
      <w:r>
        <w:rPr>
          <w:bCs/>
          <w:i w:val="0"/>
          <w:color w:val="auto"/>
          <w:sz w:val="20"/>
        </w:rPr>
        <w:t>ms</w:t>
      </w:r>
      <w:proofErr w:type="spellEnd"/>
      <w:r>
        <w:rPr>
          <w:bCs/>
          <w:i w:val="0"/>
          <w:color w:val="auto"/>
          <w:sz w:val="20"/>
        </w:rPr>
        <w:t xml:space="preserve">), early phase (0 – 100 </w:t>
      </w:r>
      <w:proofErr w:type="spellStart"/>
      <w:r>
        <w:rPr>
          <w:bCs/>
          <w:i w:val="0"/>
          <w:color w:val="auto"/>
          <w:sz w:val="20"/>
        </w:rPr>
        <w:t>ms</w:t>
      </w:r>
      <w:proofErr w:type="spellEnd"/>
      <w:r>
        <w:rPr>
          <w:bCs/>
          <w:i w:val="0"/>
          <w:color w:val="auto"/>
          <w:sz w:val="20"/>
        </w:rPr>
        <w:t xml:space="preserve">), and late phase (100 – 500 </w:t>
      </w:r>
      <w:proofErr w:type="spellStart"/>
      <w:r>
        <w:rPr>
          <w:bCs/>
          <w:i w:val="0"/>
          <w:color w:val="auto"/>
          <w:sz w:val="20"/>
        </w:rPr>
        <w:t>ms</w:t>
      </w:r>
      <w:proofErr w:type="spellEnd"/>
      <w:r>
        <w:rPr>
          <w:bCs/>
          <w:i w:val="0"/>
          <w:color w:val="auto"/>
          <w:sz w:val="20"/>
        </w:rPr>
        <w:t>).</w:t>
      </w:r>
    </w:p>
    <w:p>
      <w:pPr>
        <w:spacing w:before="0" w:line="259" w:lineRule="auto"/>
        <w:jc w:val="left"/>
      </w:pPr>
      <w:r>
        <w:br w:type="page"/>
      </w:r>
    </w:p>
    <w:p>
      <w:pPr>
        <w:keepNext/>
        <w:jc w:val="center"/>
      </w:pPr>
      <w:r>
        <w:rPr>
          <w:noProof/>
        </w:rPr>
        <w:lastRenderedPageBreak/>
        <w:drawing>
          <wp:inline distT="0" distB="0" distL="0" distR="0">
            <wp:extent cx="5972810" cy="596328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72810" cy="5963285"/>
                    </a:xfrm>
                    <a:prstGeom prst="rect">
                      <a:avLst/>
                    </a:prstGeom>
                    <a:noFill/>
                    <a:ln>
                      <a:noFill/>
                    </a:ln>
                  </pic:spPr>
                </pic:pic>
              </a:graphicData>
            </a:graphic>
          </wp:inline>
        </w:drawing>
      </w:r>
    </w:p>
    <w:p>
      <w:pPr>
        <w:pStyle w:val="Caption"/>
        <w:ind w:left="851" w:hanging="851"/>
        <w:rPr>
          <w:b/>
          <w:i w:val="0"/>
          <w:color w:val="auto"/>
          <w:sz w:val="20"/>
        </w:rPr>
      </w:pPr>
      <w:r>
        <w:rPr>
          <w:b/>
          <w:i w:val="0"/>
          <w:color w:val="auto"/>
          <w:sz w:val="20"/>
        </w:rPr>
        <w:t xml:space="preserve">Figure </w:t>
      </w:r>
      <w:r>
        <w:rPr>
          <w:b/>
          <w:i w:val="0"/>
          <w:color w:val="auto"/>
          <w:sz w:val="20"/>
        </w:rPr>
        <w:fldChar w:fldCharType="begin"/>
      </w:r>
      <w:r>
        <w:rPr>
          <w:b/>
          <w:i w:val="0"/>
          <w:color w:val="auto"/>
          <w:sz w:val="20"/>
        </w:rPr>
        <w:instrText xml:space="preserve"> SEQ Figure \* ARABIC </w:instrText>
      </w:r>
      <w:r>
        <w:rPr>
          <w:b/>
          <w:i w:val="0"/>
          <w:color w:val="auto"/>
          <w:sz w:val="20"/>
        </w:rPr>
        <w:fldChar w:fldCharType="separate"/>
      </w:r>
      <w:r>
        <w:rPr>
          <w:b/>
          <w:i w:val="0"/>
          <w:noProof/>
          <w:color w:val="auto"/>
          <w:sz w:val="20"/>
        </w:rPr>
        <w:t>6</w:t>
      </w:r>
      <w:r>
        <w:rPr>
          <w:b/>
          <w:i w:val="0"/>
          <w:color w:val="auto"/>
          <w:sz w:val="20"/>
        </w:rPr>
        <w:fldChar w:fldCharType="end"/>
      </w:r>
      <w:r>
        <w:rPr>
          <w:b/>
          <w:i w:val="0"/>
          <w:color w:val="auto"/>
          <w:sz w:val="20"/>
        </w:rPr>
        <w:t>: Layer wise grand averaged rectified sinks (n=5)</w:t>
      </w:r>
      <w:r>
        <w:rPr>
          <w:bCs/>
          <w:i w:val="0"/>
          <w:color w:val="auto"/>
          <w:sz w:val="20"/>
        </w:rPr>
        <w:t xml:space="preserve"> – The average rectified sinks was computed for all the identified layers from the grand CSD profile (Figure 3). The selected epochs</w:t>
      </w:r>
      <w:r>
        <w:rPr>
          <w:b/>
          <w:i w:val="0"/>
          <w:color w:val="auto"/>
          <w:sz w:val="20"/>
        </w:rPr>
        <w:t xml:space="preserve"> </w:t>
      </w:r>
      <w:r>
        <w:rPr>
          <w:bCs/>
          <w:i w:val="0"/>
          <w:color w:val="auto"/>
          <w:sz w:val="20"/>
        </w:rPr>
        <w:t>represent -1 to +2 seconds from the end of the poke (t = 0). The selected time interval was taken for last rewarded poke and last poke without reward.</w:t>
      </w:r>
    </w:p>
    <w:p>
      <w:pPr>
        <w:spacing w:before="0" w:line="259" w:lineRule="auto"/>
        <w:jc w:val="left"/>
      </w:pPr>
      <w:r>
        <w:br w:type="page"/>
      </w:r>
    </w:p>
    <w:p>
      <w:pPr>
        <w:keepNext/>
        <w:jc w:val="center"/>
      </w:pPr>
      <w:r>
        <w:rPr>
          <w:noProof/>
        </w:rPr>
        <w:lastRenderedPageBreak/>
        <w:drawing>
          <wp:inline distT="0" distB="0" distL="0" distR="0">
            <wp:extent cx="4258543" cy="6394392"/>
            <wp:effectExtent l="0" t="0" r="0" b="0"/>
            <wp:docPr id="1063740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4003" name="Picture 106374003"/>
                    <pic:cNvPicPr/>
                  </pic:nvPicPr>
                  <pic:blipFill rotWithShape="1">
                    <a:blip r:embed="rId11" cstate="print">
                      <a:extLst>
                        <a:ext uri="{28A0092B-C50C-407E-A947-70E740481C1C}">
                          <a14:useLocalDpi xmlns:a14="http://schemas.microsoft.com/office/drawing/2010/main" val="0"/>
                        </a:ext>
                      </a:extLst>
                    </a:blip>
                    <a:srcRect l="5184" t="3169" r="7397" b="3964"/>
                    <a:stretch/>
                  </pic:blipFill>
                  <pic:spPr bwMode="auto">
                    <a:xfrm>
                      <a:off x="0" y="0"/>
                      <a:ext cx="4277439" cy="6422766"/>
                    </a:xfrm>
                    <a:prstGeom prst="rect">
                      <a:avLst/>
                    </a:prstGeom>
                    <a:ln>
                      <a:noFill/>
                    </a:ln>
                    <a:extLst>
                      <a:ext uri="{53640926-AAD7-44D8-BBD7-CCE9431645EC}">
                        <a14:shadowObscured xmlns:a14="http://schemas.microsoft.com/office/drawing/2010/main"/>
                      </a:ext>
                    </a:extLst>
                  </pic:spPr>
                </pic:pic>
              </a:graphicData>
            </a:graphic>
          </wp:inline>
        </w:drawing>
      </w:r>
    </w:p>
    <w:p>
      <w:pPr>
        <w:pStyle w:val="Caption"/>
        <w:ind w:left="851" w:hanging="851"/>
        <w:rPr>
          <w:b/>
          <w:i w:val="0"/>
          <w:color w:val="auto"/>
          <w:sz w:val="20"/>
        </w:rPr>
      </w:pPr>
      <w:r>
        <w:rPr>
          <w:b/>
          <w:i w:val="0"/>
          <w:color w:val="auto"/>
          <w:sz w:val="20"/>
        </w:rPr>
        <w:t xml:space="preserve">Figure </w:t>
      </w:r>
      <w:r>
        <w:rPr>
          <w:b/>
          <w:i w:val="0"/>
          <w:color w:val="auto"/>
          <w:sz w:val="20"/>
        </w:rPr>
        <w:fldChar w:fldCharType="begin"/>
      </w:r>
      <w:r>
        <w:rPr>
          <w:b/>
          <w:i w:val="0"/>
          <w:color w:val="auto"/>
          <w:sz w:val="20"/>
        </w:rPr>
        <w:instrText xml:space="preserve"> SEQ Figure \* ARABIC </w:instrText>
      </w:r>
      <w:r>
        <w:rPr>
          <w:b/>
          <w:i w:val="0"/>
          <w:color w:val="auto"/>
          <w:sz w:val="20"/>
        </w:rPr>
        <w:fldChar w:fldCharType="separate"/>
      </w:r>
      <w:r>
        <w:rPr>
          <w:b/>
          <w:i w:val="0"/>
          <w:noProof/>
          <w:color w:val="auto"/>
          <w:sz w:val="20"/>
        </w:rPr>
        <w:t>7</w:t>
      </w:r>
      <w:r>
        <w:rPr>
          <w:b/>
          <w:i w:val="0"/>
          <w:color w:val="auto"/>
          <w:sz w:val="20"/>
        </w:rPr>
        <w:fldChar w:fldCharType="end"/>
      </w:r>
      <w:r>
        <w:rPr>
          <w:b/>
          <w:i w:val="0"/>
          <w:color w:val="auto"/>
          <w:sz w:val="20"/>
        </w:rPr>
        <w:t>: Layer wise mean RMS – Z scores</w:t>
      </w:r>
      <w:r>
        <w:rPr>
          <w:bCs/>
          <w:i w:val="0"/>
          <w:color w:val="auto"/>
          <w:sz w:val="20"/>
        </w:rPr>
        <w:t xml:space="preserve"> – The average root mean square (RMS) Z score was calculated for the average rectified sinks for all the identified layers. The pokes include all the unrewarded pokes starting from the last rewarded poke until the last poke (n) before disengaging from the current spout. Two different epochs were selected from the average rectified sinks (Figure 6) to for the RMS computation: early phase (0 – 100 </w:t>
      </w:r>
      <w:proofErr w:type="spellStart"/>
      <w:r>
        <w:rPr>
          <w:bCs/>
          <w:i w:val="0"/>
          <w:color w:val="auto"/>
          <w:sz w:val="20"/>
        </w:rPr>
        <w:t>ms</w:t>
      </w:r>
      <w:proofErr w:type="spellEnd"/>
      <w:r>
        <w:rPr>
          <w:bCs/>
          <w:i w:val="0"/>
          <w:color w:val="auto"/>
          <w:sz w:val="20"/>
        </w:rPr>
        <w:t xml:space="preserve">), and late phase (100 – 500 </w:t>
      </w:r>
      <w:proofErr w:type="spellStart"/>
      <w:r>
        <w:rPr>
          <w:bCs/>
          <w:i w:val="0"/>
          <w:color w:val="auto"/>
          <w:sz w:val="20"/>
        </w:rPr>
        <w:t>ms</w:t>
      </w:r>
      <w:proofErr w:type="spellEnd"/>
      <w:r>
        <w:rPr>
          <w:bCs/>
          <w:i w:val="0"/>
          <w:color w:val="auto"/>
          <w:sz w:val="20"/>
        </w:rPr>
        <w:t>).</w:t>
      </w:r>
    </w:p>
    <w:p>
      <w:pPr>
        <w:spacing w:before="0" w:line="259" w:lineRule="auto"/>
        <w:jc w:val="left"/>
        <w:rPr>
          <w:b/>
          <w:iCs/>
          <w:sz w:val="20"/>
          <w:szCs w:val="18"/>
        </w:rPr>
      </w:pPr>
      <w:r>
        <w:rPr>
          <w:b/>
          <w:i/>
          <w:sz w:val="20"/>
        </w:rPr>
        <w:br w:type="page"/>
      </w:r>
    </w:p>
    <w:p>
      <w:pPr>
        <w:keepNext/>
        <w:jc w:val="center"/>
      </w:pPr>
      <w:r>
        <w:rPr>
          <w:noProof/>
        </w:rPr>
        <w:lastRenderedPageBreak/>
        <w:drawing>
          <wp:inline distT="0" distB="0" distL="0" distR="0">
            <wp:extent cx="4969164" cy="4737346"/>
            <wp:effectExtent l="0" t="0" r="0" b="0"/>
            <wp:docPr id="7910347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34761" name="Picture 791034761"/>
                    <pic:cNvPicPr/>
                  </pic:nvPicPr>
                  <pic:blipFill rotWithShape="1">
                    <a:blip r:embed="rId12" cstate="print">
                      <a:extLst>
                        <a:ext uri="{28A0092B-C50C-407E-A947-70E740481C1C}">
                          <a14:useLocalDpi xmlns:a14="http://schemas.microsoft.com/office/drawing/2010/main" val="0"/>
                        </a:ext>
                      </a:extLst>
                    </a:blip>
                    <a:srcRect l="7736" t="9085" r="9017" b="34765"/>
                    <a:stretch/>
                  </pic:blipFill>
                  <pic:spPr bwMode="auto">
                    <a:xfrm>
                      <a:off x="0" y="0"/>
                      <a:ext cx="4970109" cy="4738247"/>
                    </a:xfrm>
                    <a:prstGeom prst="rect">
                      <a:avLst/>
                    </a:prstGeom>
                    <a:ln>
                      <a:noFill/>
                    </a:ln>
                    <a:extLst>
                      <a:ext uri="{53640926-AAD7-44D8-BBD7-CCE9431645EC}">
                        <a14:shadowObscured xmlns:a14="http://schemas.microsoft.com/office/drawing/2010/main"/>
                      </a:ext>
                    </a:extLst>
                  </pic:spPr>
                </pic:pic>
              </a:graphicData>
            </a:graphic>
          </wp:inline>
        </w:drawing>
      </w:r>
    </w:p>
    <w:p>
      <w:pPr>
        <w:pStyle w:val="Caption"/>
        <w:ind w:left="851" w:hanging="851"/>
        <w:rPr>
          <w:b/>
          <w:i w:val="0"/>
          <w:color w:val="auto"/>
          <w:sz w:val="20"/>
        </w:rPr>
      </w:pPr>
      <w:r>
        <w:rPr>
          <w:b/>
          <w:i w:val="0"/>
          <w:color w:val="auto"/>
          <w:sz w:val="20"/>
        </w:rPr>
        <w:t xml:space="preserve">Figure </w:t>
      </w:r>
      <w:r>
        <w:rPr>
          <w:b/>
          <w:i w:val="0"/>
          <w:color w:val="auto"/>
          <w:sz w:val="20"/>
        </w:rPr>
        <w:fldChar w:fldCharType="begin"/>
      </w:r>
      <w:r>
        <w:rPr>
          <w:b/>
          <w:i w:val="0"/>
          <w:color w:val="auto"/>
          <w:sz w:val="20"/>
        </w:rPr>
        <w:instrText xml:space="preserve"> SEQ Figure \* ARABIC </w:instrText>
      </w:r>
      <w:r>
        <w:rPr>
          <w:b/>
          <w:i w:val="0"/>
          <w:color w:val="auto"/>
          <w:sz w:val="20"/>
        </w:rPr>
        <w:fldChar w:fldCharType="separate"/>
      </w:r>
      <w:r>
        <w:rPr>
          <w:b/>
          <w:i w:val="0"/>
          <w:noProof/>
          <w:color w:val="auto"/>
          <w:sz w:val="20"/>
        </w:rPr>
        <w:t>8</w:t>
      </w:r>
      <w:r>
        <w:rPr>
          <w:b/>
          <w:i w:val="0"/>
          <w:color w:val="auto"/>
          <w:sz w:val="20"/>
        </w:rPr>
        <w:fldChar w:fldCharType="end"/>
      </w:r>
      <w:r>
        <w:rPr>
          <w:b/>
          <w:i w:val="0"/>
          <w:color w:val="auto"/>
          <w:sz w:val="20"/>
        </w:rPr>
        <w:t>: Mean RMS Z scores</w:t>
      </w:r>
      <w:r>
        <w:rPr>
          <w:bCs/>
          <w:i w:val="0"/>
          <w:color w:val="auto"/>
          <w:sz w:val="20"/>
        </w:rPr>
        <w:t xml:space="preserve"> – The average root mean square (RMS) Z score was calculated for unrewarded pokes starting from the last rewarded poke until the last poke (n) before disengaging from the current spout. Using the grand AVREC data (top), three distinct time intervals (epochs) were chosen for RMS computation: before poke phase (-500 to 0 </w:t>
      </w:r>
      <w:proofErr w:type="spellStart"/>
      <w:r>
        <w:rPr>
          <w:bCs/>
          <w:i w:val="0"/>
          <w:color w:val="auto"/>
          <w:sz w:val="20"/>
        </w:rPr>
        <w:t>ms</w:t>
      </w:r>
      <w:proofErr w:type="spellEnd"/>
      <w:r>
        <w:rPr>
          <w:bCs/>
          <w:i w:val="0"/>
          <w:color w:val="auto"/>
          <w:sz w:val="20"/>
        </w:rPr>
        <w:t xml:space="preserve">), early phase (0 – 100 </w:t>
      </w:r>
      <w:proofErr w:type="spellStart"/>
      <w:r>
        <w:rPr>
          <w:bCs/>
          <w:i w:val="0"/>
          <w:color w:val="auto"/>
          <w:sz w:val="20"/>
        </w:rPr>
        <w:t>ms</w:t>
      </w:r>
      <w:proofErr w:type="spellEnd"/>
      <w:r>
        <w:rPr>
          <w:bCs/>
          <w:i w:val="0"/>
          <w:color w:val="auto"/>
          <w:sz w:val="20"/>
        </w:rPr>
        <w:t xml:space="preserve">), and late phase (100 – 500 </w:t>
      </w:r>
      <w:proofErr w:type="spellStart"/>
      <w:r>
        <w:rPr>
          <w:bCs/>
          <w:i w:val="0"/>
          <w:color w:val="auto"/>
          <w:sz w:val="20"/>
        </w:rPr>
        <w:t>ms</w:t>
      </w:r>
      <w:proofErr w:type="spellEnd"/>
      <w:r>
        <w:rPr>
          <w:bCs/>
          <w:i w:val="0"/>
          <w:color w:val="auto"/>
          <w:sz w:val="20"/>
        </w:rPr>
        <w:t>).</w:t>
      </w:r>
    </w:p>
    <w:p>
      <w:pPr>
        <w:spacing w:before="0" w:line="259" w:lineRule="auto"/>
        <w:jc w:val="left"/>
      </w:pPr>
      <w:r>
        <w:br w:type="page"/>
      </w:r>
    </w:p>
    <w:p>
      <w:pPr>
        <w:keepNext/>
        <w:jc w:val="center"/>
      </w:pPr>
      <w:r>
        <w:rPr>
          <w:noProof/>
        </w:rPr>
        <w:lastRenderedPageBreak/>
        <w:drawing>
          <wp:inline distT="0" distB="0" distL="0" distR="0">
            <wp:extent cx="4269920" cy="6427181"/>
            <wp:effectExtent l="0" t="0" r="0" b="0"/>
            <wp:docPr id="21346193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19385" name="Picture 2134619385"/>
                    <pic:cNvPicPr/>
                  </pic:nvPicPr>
                  <pic:blipFill rotWithShape="1">
                    <a:blip r:embed="rId13" cstate="print">
                      <a:extLst>
                        <a:ext uri="{28A0092B-C50C-407E-A947-70E740481C1C}">
                          <a14:useLocalDpi xmlns:a14="http://schemas.microsoft.com/office/drawing/2010/main" val="0"/>
                        </a:ext>
                      </a:extLst>
                    </a:blip>
                    <a:srcRect l="4951" t="3722" r="7790" b="3352"/>
                    <a:stretch/>
                  </pic:blipFill>
                  <pic:spPr bwMode="auto">
                    <a:xfrm>
                      <a:off x="0" y="0"/>
                      <a:ext cx="4280884" cy="6443684"/>
                    </a:xfrm>
                    <a:prstGeom prst="rect">
                      <a:avLst/>
                    </a:prstGeom>
                    <a:ln>
                      <a:noFill/>
                    </a:ln>
                    <a:extLst>
                      <a:ext uri="{53640926-AAD7-44D8-BBD7-CCE9431645EC}">
                        <a14:shadowObscured xmlns:a14="http://schemas.microsoft.com/office/drawing/2010/main"/>
                      </a:ext>
                    </a:extLst>
                  </pic:spPr>
                </pic:pic>
              </a:graphicData>
            </a:graphic>
          </wp:inline>
        </w:drawing>
      </w:r>
    </w:p>
    <w:p>
      <w:pPr>
        <w:pStyle w:val="Caption"/>
        <w:ind w:left="851" w:hanging="851"/>
        <w:rPr>
          <w:b/>
          <w:i w:val="0"/>
          <w:color w:val="auto"/>
          <w:sz w:val="20"/>
        </w:rPr>
      </w:pPr>
      <w:r>
        <w:rPr>
          <w:b/>
          <w:i w:val="0"/>
          <w:color w:val="auto"/>
          <w:sz w:val="20"/>
        </w:rPr>
        <w:t xml:space="preserve">Figure </w:t>
      </w:r>
      <w:r>
        <w:rPr>
          <w:b/>
          <w:i w:val="0"/>
          <w:color w:val="auto"/>
          <w:sz w:val="20"/>
        </w:rPr>
        <w:fldChar w:fldCharType="begin"/>
      </w:r>
      <w:r>
        <w:rPr>
          <w:b/>
          <w:i w:val="0"/>
          <w:color w:val="auto"/>
          <w:sz w:val="20"/>
        </w:rPr>
        <w:instrText xml:space="preserve"> SEQ Figure \* ARABIC </w:instrText>
      </w:r>
      <w:r>
        <w:rPr>
          <w:b/>
          <w:i w:val="0"/>
          <w:color w:val="auto"/>
          <w:sz w:val="20"/>
        </w:rPr>
        <w:fldChar w:fldCharType="separate"/>
      </w:r>
      <w:r>
        <w:rPr>
          <w:b/>
          <w:i w:val="0"/>
          <w:noProof/>
          <w:color w:val="auto"/>
          <w:sz w:val="20"/>
        </w:rPr>
        <w:t>9</w:t>
      </w:r>
      <w:r>
        <w:rPr>
          <w:b/>
          <w:i w:val="0"/>
          <w:color w:val="auto"/>
          <w:sz w:val="20"/>
        </w:rPr>
        <w:fldChar w:fldCharType="end"/>
      </w:r>
      <w:r>
        <w:rPr>
          <w:b/>
          <w:i w:val="0"/>
          <w:color w:val="auto"/>
          <w:sz w:val="20"/>
        </w:rPr>
        <w:t>: Layer wise mean RMS – Z scores</w:t>
      </w:r>
      <w:r>
        <w:rPr>
          <w:bCs/>
          <w:i w:val="0"/>
          <w:color w:val="auto"/>
          <w:sz w:val="20"/>
        </w:rPr>
        <w:t xml:space="preserve"> – The average root mean square (RMS) Z score was calculated for the average rectified sinks for all the identified layers. The pokes include all the unrewarded pokes starting from the last rewarded poke until the last poke (n) before disengaging from the current spout. Two different epochs were selected from the average rectified sinks (Figure 6) to for the RMS computation: early phase (0 – 100 </w:t>
      </w:r>
      <w:proofErr w:type="spellStart"/>
      <w:r>
        <w:rPr>
          <w:bCs/>
          <w:i w:val="0"/>
          <w:color w:val="auto"/>
          <w:sz w:val="20"/>
        </w:rPr>
        <w:t>ms</w:t>
      </w:r>
      <w:proofErr w:type="spellEnd"/>
      <w:r>
        <w:rPr>
          <w:bCs/>
          <w:i w:val="0"/>
          <w:color w:val="auto"/>
          <w:sz w:val="20"/>
        </w:rPr>
        <w:t xml:space="preserve">), and late phase (100 – 500 </w:t>
      </w:r>
      <w:proofErr w:type="spellStart"/>
      <w:r>
        <w:rPr>
          <w:bCs/>
          <w:i w:val="0"/>
          <w:color w:val="auto"/>
          <w:sz w:val="20"/>
        </w:rPr>
        <w:t>ms</w:t>
      </w:r>
      <w:proofErr w:type="spellEnd"/>
      <w:r>
        <w:rPr>
          <w:bCs/>
          <w:i w:val="0"/>
          <w:color w:val="auto"/>
          <w:sz w:val="20"/>
        </w:rPr>
        <w:t>).</w:t>
      </w:r>
    </w:p>
    <w:p>
      <w:pPr>
        <w:pStyle w:val="Caption"/>
        <w:rPr>
          <w:b/>
          <w:i w:val="0"/>
          <w:color w:val="auto"/>
          <w:sz w:val="20"/>
        </w:rPr>
      </w:pPr>
    </w:p>
    <w:sectPr>
      <w:pgSz w:w="12240" w:h="15840"/>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C6B83"/>
    <w:multiLevelType w:val="hybridMultilevel"/>
    <w:tmpl w:val="8F7C0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F10BDE"/>
    <w:multiLevelType w:val="hybridMultilevel"/>
    <w:tmpl w:val="A2C25D34"/>
    <w:lvl w:ilvl="0" w:tplc="8A30C370">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0A1859"/>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4E4289C"/>
    <w:multiLevelType w:val="hybridMultilevel"/>
    <w:tmpl w:val="680AD742"/>
    <w:lvl w:ilvl="0" w:tplc="C726990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F6C4921"/>
    <w:multiLevelType w:val="hybridMultilevel"/>
    <w:tmpl w:val="9BC673F2"/>
    <w:lvl w:ilvl="0" w:tplc="D730CD2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B699EA0-7174-4FD5-A519-A79472E835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160" w:line="360" w:lineRule="auto"/>
      <w:jc w:val="both"/>
    </w:pPr>
    <w:rPr>
      <w:rFonts w:ascii="Arial" w:hAnsi="Arial"/>
      <w:sz w:val="24"/>
    </w:rPr>
  </w:style>
  <w:style w:type="paragraph" w:styleId="Heading1">
    <w:name w:val="heading 1"/>
    <w:basedOn w:val="Normal"/>
    <w:next w:val="Normal"/>
    <w:link w:val="Heading1Char"/>
    <w:uiPriority w:val="9"/>
    <w:qFormat/>
    <w:pPr>
      <w:keepNext/>
      <w:keepLines/>
      <w:numPr>
        <w:numId w:val="4"/>
      </w:numPr>
      <w:spacing w:before="240" w:after="0"/>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pPr>
      <w:keepNext/>
      <w:keepLines/>
      <w:numPr>
        <w:ilvl w:val="1"/>
        <w:numId w:val="4"/>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pPr>
      <w:keepNext/>
      <w:keepLines/>
      <w:numPr>
        <w:ilvl w:val="2"/>
        <w:numId w:val="4"/>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pPr>
      <w:keepNext/>
      <w:keepLines/>
      <w:numPr>
        <w:ilvl w:val="3"/>
        <w:numId w:val="4"/>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pPr>
      <w:keepNext/>
      <w:keepLines/>
      <w:numPr>
        <w:ilvl w:val="4"/>
        <w:numId w:val="4"/>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pPr>
      <w:keepNext/>
      <w:keepLines/>
      <w:numPr>
        <w:ilvl w:val="5"/>
        <w:numId w:val="4"/>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Arial" w:eastAsiaTheme="majorEastAsia" w:hAnsi="Arial" w:cstheme="majorBidi"/>
      <w:b/>
      <w:sz w:val="28"/>
      <w:szCs w:val="32"/>
    </w:rPr>
  </w:style>
  <w:style w:type="character" w:customStyle="1" w:styleId="Heading2Char">
    <w:name w:val="Heading 2 Char"/>
    <w:basedOn w:val="DefaultParagraphFont"/>
    <w:link w:val="Heading2"/>
    <w:uiPriority w:val="9"/>
    <w:rPr>
      <w:rFonts w:ascii="Arial" w:eastAsiaTheme="majorEastAsia" w:hAnsi="Arial" w:cstheme="majorBidi"/>
      <w:b/>
      <w:sz w:val="24"/>
      <w:szCs w:val="26"/>
    </w:rPr>
  </w:style>
  <w:style w:type="character" w:customStyle="1" w:styleId="Heading3Char">
    <w:name w:val="Heading 3 Char"/>
    <w:basedOn w:val="DefaultParagraphFont"/>
    <w:link w:val="Heading3"/>
    <w:uiPriority w:val="9"/>
    <w:rPr>
      <w:rFonts w:ascii="Arial" w:eastAsiaTheme="majorEastAsia" w:hAnsi="Arial" w:cstheme="majorBidi"/>
      <w:b/>
      <w:sz w:val="24"/>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pPr>
      <w:spacing w:before="0" w:after="200" w:line="240" w:lineRule="auto"/>
    </w:pPr>
    <w:rPr>
      <w:i/>
      <w:iCs/>
      <w:color w:val="44546A" w:themeColor="text2"/>
      <w:sz w:val="18"/>
      <w:szCs w:val="18"/>
    </w:r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9</Pages>
  <Words>548</Words>
  <Characters>3128</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3669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Vishal Kannan</dc:creator>
  <cp:keywords/>
  <dc:description/>
  <cp:lastModifiedBy>Vishal Kannan</cp:lastModifiedBy>
  <cp:revision>71</cp:revision>
  <dcterms:created xsi:type="dcterms:W3CDTF">2023-08-17T09:54:00Z</dcterms:created>
  <dcterms:modified xsi:type="dcterms:W3CDTF">2023-12-01T15:43:00Z</dcterms:modified>
</cp:coreProperties>
</file>